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E8A0" w14:textId="78EF96BD" w:rsidR="008C6E22" w:rsidRDefault="0027394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869208" wp14:editId="01DBC6DA">
            <wp:extent cx="5940425" cy="1058545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D270" w14:textId="77777777" w:rsidR="00337C38" w:rsidRDefault="00337C38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034"/>
      </w:tblGrid>
      <w:tr w:rsidR="00337C38" w:rsidRPr="00337C38" w14:paraId="4CD18E96" w14:textId="77777777" w:rsidTr="002D75C6">
        <w:trPr>
          <w:trHeight w:val="709"/>
        </w:trPr>
        <w:tc>
          <w:tcPr>
            <w:tcW w:w="4112" w:type="dxa"/>
          </w:tcPr>
          <w:p w14:paraId="4F32BB24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Полное наименование   организации </w:t>
            </w:r>
          </w:p>
        </w:tc>
        <w:tc>
          <w:tcPr>
            <w:tcW w:w="6034" w:type="dxa"/>
          </w:tcPr>
          <w:p w14:paraId="684226A6" w14:textId="77777777" w:rsidR="00337C38" w:rsidRPr="00337C38" w:rsidRDefault="00337C38" w:rsidP="00337C38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Общество с ограниченной ответственностью «АМК Движение»</w:t>
            </w:r>
          </w:p>
        </w:tc>
      </w:tr>
      <w:tr w:rsidR="00337C38" w:rsidRPr="00337C38" w14:paraId="16C3BDC3" w14:textId="77777777" w:rsidTr="002D75C6">
        <w:trPr>
          <w:trHeight w:val="948"/>
        </w:trPr>
        <w:tc>
          <w:tcPr>
            <w:tcW w:w="4112" w:type="dxa"/>
          </w:tcPr>
          <w:p w14:paraId="1E57F9FE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6034" w:type="dxa"/>
          </w:tcPr>
          <w:p w14:paraId="301E5586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ООО «АМК Движение»</w:t>
            </w:r>
          </w:p>
        </w:tc>
      </w:tr>
      <w:tr w:rsidR="00337C38" w:rsidRPr="00337C38" w14:paraId="7B18F124" w14:textId="77777777" w:rsidTr="002D75C6">
        <w:tc>
          <w:tcPr>
            <w:tcW w:w="4112" w:type="dxa"/>
          </w:tcPr>
          <w:p w14:paraId="6E53B1A3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34" w:type="dxa"/>
          </w:tcPr>
          <w:p w14:paraId="1BD2A537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121552, Москва г,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Ярцевская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ул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, дом № 27, корпус 9, эт.17,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пом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3, ком 2</w:t>
            </w:r>
          </w:p>
        </w:tc>
      </w:tr>
      <w:tr w:rsidR="00337C38" w:rsidRPr="00337C38" w14:paraId="5777375E" w14:textId="77777777" w:rsidTr="002D75C6">
        <w:trPr>
          <w:trHeight w:val="908"/>
        </w:trPr>
        <w:tc>
          <w:tcPr>
            <w:tcW w:w="4112" w:type="dxa"/>
          </w:tcPr>
          <w:p w14:paraId="06E7DAD5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034" w:type="dxa"/>
          </w:tcPr>
          <w:p w14:paraId="07C2CE76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121552, Москва г,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Ярцевская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ул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, дом № 27, корпус 9, эт.17, </w:t>
            </w:r>
            <w:proofErr w:type="spellStart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пом</w:t>
            </w:r>
            <w:proofErr w:type="spellEnd"/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3, ком 2</w:t>
            </w:r>
          </w:p>
        </w:tc>
      </w:tr>
      <w:tr w:rsidR="00337C38" w:rsidRPr="00337C38" w14:paraId="152E02B0" w14:textId="77777777" w:rsidTr="002D75C6">
        <w:trPr>
          <w:trHeight w:val="409"/>
        </w:trPr>
        <w:tc>
          <w:tcPr>
            <w:tcW w:w="4112" w:type="dxa"/>
          </w:tcPr>
          <w:p w14:paraId="1393FB53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34" w:type="dxa"/>
          </w:tcPr>
          <w:p w14:paraId="2F1D6164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7728675611</w:t>
            </w:r>
          </w:p>
        </w:tc>
      </w:tr>
      <w:tr w:rsidR="00337C38" w:rsidRPr="00337C38" w14:paraId="39E946D5" w14:textId="77777777" w:rsidTr="002D75C6">
        <w:trPr>
          <w:trHeight w:val="409"/>
        </w:trPr>
        <w:tc>
          <w:tcPr>
            <w:tcW w:w="4112" w:type="dxa"/>
          </w:tcPr>
          <w:p w14:paraId="2129C6BF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34" w:type="dxa"/>
          </w:tcPr>
          <w:p w14:paraId="5ABA58B0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val="en-US" w:eastAsia="ru-RU"/>
              </w:rPr>
              <w:t>773101001</w:t>
            </w:r>
          </w:p>
        </w:tc>
      </w:tr>
      <w:tr w:rsidR="00337C38" w:rsidRPr="00337C38" w14:paraId="2067B577" w14:textId="77777777" w:rsidTr="002D75C6">
        <w:trPr>
          <w:trHeight w:val="409"/>
        </w:trPr>
        <w:tc>
          <w:tcPr>
            <w:tcW w:w="4112" w:type="dxa"/>
          </w:tcPr>
          <w:p w14:paraId="454F2CA0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034" w:type="dxa"/>
          </w:tcPr>
          <w:p w14:paraId="096FC866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5087746373413</w:t>
            </w:r>
          </w:p>
        </w:tc>
      </w:tr>
      <w:tr w:rsidR="00337C38" w:rsidRPr="00337C38" w14:paraId="37227B1F" w14:textId="77777777" w:rsidTr="002D75C6">
        <w:trPr>
          <w:trHeight w:val="409"/>
        </w:trPr>
        <w:tc>
          <w:tcPr>
            <w:tcW w:w="4112" w:type="dxa"/>
          </w:tcPr>
          <w:p w14:paraId="45A969DA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Обособленное подразделение</w:t>
            </w:r>
          </w:p>
          <w:p w14:paraId="0F4E9EF3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</w:tcPr>
          <w:p w14:paraId="56348015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141281 Московская обл.  г. Ивантеевка, Санаторный проезд, д.1,пом.1</w:t>
            </w:r>
          </w:p>
        </w:tc>
      </w:tr>
      <w:tr w:rsidR="00337C38" w:rsidRPr="00337C38" w14:paraId="4E0D4D2F" w14:textId="77777777" w:rsidTr="002D75C6">
        <w:trPr>
          <w:trHeight w:val="409"/>
        </w:trPr>
        <w:tc>
          <w:tcPr>
            <w:tcW w:w="4112" w:type="dxa"/>
          </w:tcPr>
          <w:p w14:paraId="40DA37C4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КПП обособленного подразделения</w:t>
            </w:r>
          </w:p>
        </w:tc>
        <w:tc>
          <w:tcPr>
            <w:tcW w:w="6034" w:type="dxa"/>
          </w:tcPr>
          <w:p w14:paraId="0E9A3C70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503845001</w:t>
            </w:r>
          </w:p>
        </w:tc>
      </w:tr>
      <w:tr w:rsidR="00337C38" w:rsidRPr="00337C38" w14:paraId="778D7CC8" w14:textId="77777777" w:rsidTr="002D75C6">
        <w:trPr>
          <w:trHeight w:val="643"/>
        </w:trPr>
        <w:tc>
          <w:tcPr>
            <w:tcW w:w="4112" w:type="dxa"/>
          </w:tcPr>
          <w:p w14:paraId="6F56DC43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034" w:type="dxa"/>
          </w:tcPr>
          <w:p w14:paraId="724CEE86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  <w:t>ПАО СБЕРБАНКА РОССИИ</w:t>
            </w:r>
          </w:p>
          <w:p w14:paraId="0C677202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  <w:t>г. Москва</w:t>
            </w:r>
            <w:r w:rsidRPr="00337C38">
              <w:rPr>
                <w:rFonts w:ascii="Tahoma" w:eastAsia="Times New Roman" w:hAnsi="Tahoma" w:cs="Tahoma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C38" w:rsidRPr="00337C38" w14:paraId="51B860A4" w14:textId="77777777" w:rsidTr="002D75C6">
        <w:trPr>
          <w:trHeight w:val="409"/>
        </w:trPr>
        <w:tc>
          <w:tcPr>
            <w:tcW w:w="4112" w:type="dxa"/>
          </w:tcPr>
          <w:p w14:paraId="09F8FE7E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034" w:type="dxa"/>
          </w:tcPr>
          <w:p w14:paraId="3047E8BD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  <w:t>044525225</w:t>
            </w:r>
          </w:p>
        </w:tc>
      </w:tr>
      <w:tr w:rsidR="00337C38" w:rsidRPr="00337C38" w14:paraId="254C7C5E" w14:textId="77777777" w:rsidTr="002D75C6">
        <w:trPr>
          <w:trHeight w:val="409"/>
        </w:trPr>
        <w:tc>
          <w:tcPr>
            <w:tcW w:w="4112" w:type="dxa"/>
          </w:tcPr>
          <w:p w14:paraId="29606672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Корр. счет</w:t>
            </w:r>
          </w:p>
        </w:tc>
        <w:tc>
          <w:tcPr>
            <w:tcW w:w="6034" w:type="dxa"/>
          </w:tcPr>
          <w:p w14:paraId="7246E858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  <w:t>30101810400000000225</w:t>
            </w:r>
          </w:p>
        </w:tc>
      </w:tr>
      <w:tr w:rsidR="00337C38" w:rsidRPr="00337C38" w14:paraId="11C9E9B6" w14:textId="77777777" w:rsidTr="002D75C6">
        <w:trPr>
          <w:trHeight w:val="350"/>
        </w:trPr>
        <w:tc>
          <w:tcPr>
            <w:tcW w:w="4112" w:type="dxa"/>
          </w:tcPr>
          <w:p w14:paraId="024BFA7E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034" w:type="dxa"/>
          </w:tcPr>
          <w:p w14:paraId="37D56D2B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color w:val="000000"/>
                <w:spacing w:val="-6"/>
                <w:sz w:val="24"/>
                <w:szCs w:val="24"/>
                <w:lang w:eastAsia="ru-RU"/>
              </w:rPr>
              <w:t>40702810338250039419</w:t>
            </w:r>
          </w:p>
        </w:tc>
      </w:tr>
      <w:tr w:rsidR="00337C38" w:rsidRPr="00337C38" w14:paraId="7F525F1C" w14:textId="77777777" w:rsidTr="002D75C6">
        <w:trPr>
          <w:trHeight w:val="762"/>
        </w:trPr>
        <w:tc>
          <w:tcPr>
            <w:tcW w:w="4112" w:type="dxa"/>
          </w:tcPr>
          <w:p w14:paraId="0A17A27E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6034" w:type="dxa"/>
          </w:tcPr>
          <w:p w14:paraId="47C1782A" w14:textId="67B54573" w:rsidR="00337C38" w:rsidRPr="00337C38" w:rsidRDefault="00C21BF5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Данц Валерий Геннадьевич</w:t>
            </w:r>
          </w:p>
          <w:p w14:paraId="642BCC88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действует на основании устава</w:t>
            </w:r>
          </w:p>
        </w:tc>
      </w:tr>
      <w:tr w:rsidR="00337C38" w:rsidRPr="00337C38" w14:paraId="5E2EECFE" w14:textId="77777777" w:rsidTr="002D75C6">
        <w:trPr>
          <w:trHeight w:val="409"/>
        </w:trPr>
        <w:tc>
          <w:tcPr>
            <w:tcW w:w="4112" w:type="dxa"/>
          </w:tcPr>
          <w:p w14:paraId="1617AFFB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Email</w:t>
            </w: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34" w:type="dxa"/>
          </w:tcPr>
          <w:p w14:paraId="25C6FEEF" w14:textId="77777777" w:rsidR="00337C38" w:rsidRPr="00337C38" w:rsidRDefault="00E14BF5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hyperlink r:id="rId6" w:history="1">
              <w:r w:rsidR="00337C38" w:rsidRPr="00337C3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info@amc-motion.ru</w:t>
              </w:r>
            </w:hyperlink>
            <w:r w:rsidR="00337C38" w:rsidRPr="00337C3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7C38" w:rsidRPr="00337C38" w14:paraId="0B9F64FD" w14:textId="77777777" w:rsidTr="002D75C6">
        <w:trPr>
          <w:trHeight w:val="409"/>
        </w:trPr>
        <w:tc>
          <w:tcPr>
            <w:tcW w:w="4112" w:type="dxa"/>
          </w:tcPr>
          <w:p w14:paraId="4946A1C4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Web-</w:t>
            </w: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6034" w:type="dxa"/>
          </w:tcPr>
          <w:p w14:paraId="35B8BFB5" w14:textId="0CC4EEB3" w:rsidR="00337C38" w:rsidRPr="00337C38" w:rsidRDefault="00E14BF5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hyperlink r:id="rId7" w:history="1">
              <w:r w:rsidR="00337C38" w:rsidRPr="00337C38">
                <w:rPr>
                  <w:rStyle w:val="a4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www.am</w:t>
              </w:r>
              <w:r w:rsidR="001945D8">
                <w:rPr>
                  <w:rStyle w:val="a4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c</w:t>
              </w:r>
              <w:r w:rsidR="00337C38" w:rsidRPr="00337C38">
                <w:rPr>
                  <w:rStyle w:val="a4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-motion.ru</w:t>
              </w:r>
            </w:hyperlink>
            <w:r w:rsidR="00337C38" w:rsidRPr="00337C3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337C38" w:rsidRPr="00337C38" w14:paraId="734BE15A" w14:textId="77777777" w:rsidTr="002D75C6">
        <w:trPr>
          <w:trHeight w:val="409"/>
        </w:trPr>
        <w:tc>
          <w:tcPr>
            <w:tcW w:w="4112" w:type="dxa"/>
          </w:tcPr>
          <w:p w14:paraId="7CF1F667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6034" w:type="dxa"/>
          </w:tcPr>
          <w:p w14:paraId="6986CBF8" w14:textId="77777777" w:rsidR="00337C38" w:rsidRPr="00337C38" w:rsidRDefault="00337C38" w:rsidP="00337C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(</w:t>
            </w: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495</w:t>
            </w: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)</w:t>
            </w: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 xml:space="preserve"> 215-53-10</w:t>
            </w:r>
            <w:r w:rsidRPr="00337C3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BF08006" w14:textId="0361BB26" w:rsidR="008C6E22" w:rsidRPr="00337C38" w:rsidRDefault="008C6E22">
      <w:pPr>
        <w:rPr>
          <w:lang w:val="en-US"/>
        </w:rPr>
      </w:pPr>
    </w:p>
    <w:p w14:paraId="57555328" w14:textId="7F6401C4" w:rsidR="00E75D5D" w:rsidRDefault="00E75D5D"/>
    <w:p w14:paraId="6A9099A6" w14:textId="40ED078E" w:rsidR="001A08ED" w:rsidRPr="00B57A76" w:rsidRDefault="001A08ED" w:rsidP="00454848">
      <w:pPr>
        <w:pStyle w:val="a3"/>
      </w:pPr>
    </w:p>
    <w:p w14:paraId="2EF8363E" w14:textId="10AAD8D1" w:rsidR="00DC681F" w:rsidRPr="00A35746" w:rsidRDefault="00DC681F" w:rsidP="00F36AA8">
      <w:pPr>
        <w:ind w:firstLine="360"/>
      </w:pPr>
    </w:p>
    <w:sectPr w:rsidR="00DC681F" w:rsidRPr="00A35746" w:rsidSect="00D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22B0C"/>
    <w:multiLevelType w:val="hybridMultilevel"/>
    <w:tmpl w:val="5C3C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31CA7"/>
    <w:multiLevelType w:val="hybridMultilevel"/>
    <w:tmpl w:val="C330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88"/>
    <w:rsid w:val="0007030F"/>
    <w:rsid w:val="000850BC"/>
    <w:rsid w:val="000B4F3D"/>
    <w:rsid w:val="000E3E66"/>
    <w:rsid w:val="000F5348"/>
    <w:rsid w:val="000F5EA5"/>
    <w:rsid w:val="001945D8"/>
    <w:rsid w:val="001A08ED"/>
    <w:rsid w:val="001B2754"/>
    <w:rsid w:val="0022215C"/>
    <w:rsid w:val="00236991"/>
    <w:rsid w:val="0027394D"/>
    <w:rsid w:val="00323C53"/>
    <w:rsid w:val="00337C38"/>
    <w:rsid w:val="0037533B"/>
    <w:rsid w:val="003D5718"/>
    <w:rsid w:val="003E256D"/>
    <w:rsid w:val="0043166B"/>
    <w:rsid w:val="00454848"/>
    <w:rsid w:val="00490CB3"/>
    <w:rsid w:val="00501B2F"/>
    <w:rsid w:val="005679E8"/>
    <w:rsid w:val="00571800"/>
    <w:rsid w:val="005B5198"/>
    <w:rsid w:val="00647D9C"/>
    <w:rsid w:val="00721BDC"/>
    <w:rsid w:val="00733BBE"/>
    <w:rsid w:val="00755B79"/>
    <w:rsid w:val="00794BF8"/>
    <w:rsid w:val="007A18AA"/>
    <w:rsid w:val="007B0D61"/>
    <w:rsid w:val="007B390E"/>
    <w:rsid w:val="0082591E"/>
    <w:rsid w:val="0083247E"/>
    <w:rsid w:val="008407D3"/>
    <w:rsid w:val="008872EC"/>
    <w:rsid w:val="008C6E22"/>
    <w:rsid w:val="00990900"/>
    <w:rsid w:val="009B38A6"/>
    <w:rsid w:val="009D45F0"/>
    <w:rsid w:val="00A1464E"/>
    <w:rsid w:val="00A34A04"/>
    <w:rsid w:val="00A35746"/>
    <w:rsid w:val="00A5074A"/>
    <w:rsid w:val="00A63B70"/>
    <w:rsid w:val="00A740A5"/>
    <w:rsid w:val="00AE26C2"/>
    <w:rsid w:val="00B406D9"/>
    <w:rsid w:val="00B57A76"/>
    <w:rsid w:val="00C177B0"/>
    <w:rsid w:val="00C21BF5"/>
    <w:rsid w:val="00C34965"/>
    <w:rsid w:val="00C3732C"/>
    <w:rsid w:val="00C37EDC"/>
    <w:rsid w:val="00C531FC"/>
    <w:rsid w:val="00C705EF"/>
    <w:rsid w:val="00C760C3"/>
    <w:rsid w:val="00C97C57"/>
    <w:rsid w:val="00CB1AF1"/>
    <w:rsid w:val="00CF341B"/>
    <w:rsid w:val="00D1319E"/>
    <w:rsid w:val="00D30C27"/>
    <w:rsid w:val="00D40742"/>
    <w:rsid w:val="00DA6798"/>
    <w:rsid w:val="00DC681F"/>
    <w:rsid w:val="00DD72CA"/>
    <w:rsid w:val="00E017F1"/>
    <w:rsid w:val="00E14BF5"/>
    <w:rsid w:val="00E75D5D"/>
    <w:rsid w:val="00EC22D7"/>
    <w:rsid w:val="00EE2E32"/>
    <w:rsid w:val="00F253D1"/>
    <w:rsid w:val="00F255F3"/>
    <w:rsid w:val="00F36AA8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CFE"/>
  <w15:chartTrackingRefBased/>
  <w15:docId w15:val="{032B0E64-6C25-C04B-971D-3D5FC88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k-mo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c-mot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cp:lastModifiedBy>Данц Валерий</cp:lastModifiedBy>
  <cp:revision>2</cp:revision>
  <dcterms:created xsi:type="dcterms:W3CDTF">2022-04-27T15:37:00Z</dcterms:created>
  <dcterms:modified xsi:type="dcterms:W3CDTF">2022-04-27T15:37:00Z</dcterms:modified>
</cp:coreProperties>
</file>